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09E21" w14:textId="77777777" w:rsidR="006E7FBB" w:rsidRDefault="0043659A" w:rsidP="0043659A">
      <w:pPr>
        <w:spacing w:after="0" w:line="240" w:lineRule="auto"/>
      </w:pPr>
      <w:r w:rsidRPr="0043659A">
        <w:rPr>
          <w:b/>
          <w:noProof/>
          <w:sz w:val="24"/>
          <w:szCs w:val="24"/>
          <w:lang w:eastAsia="en-GB"/>
        </w:rPr>
        <mc:AlternateContent>
          <mc:Choice Requires="wps">
            <w:drawing>
              <wp:anchor distT="45720" distB="45720" distL="114300" distR="114300" simplePos="0" relativeHeight="251661312" behindDoc="0" locked="0" layoutInCell="1" allowOverlap="1" wp14:anchorId="7BFE2177" wp14:editId="006EFB19">
                <wp:simplePos x="0" y="0"/>
                <wp:positionH relativeFrom="column">
                  <wp:posOffset>2004060</wp:posOffset>
                </wp:positionH>
                <wp:positionV relativeFrom="paragraph">
                  <wp:posOffset>289560</wp:posOffset>
                </wp:positionV>
                <wp:extent cx="4541520" cy="10134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013460"/>
                        </a:xfrm>
                        <a:prstGeom prst="rect">
                          <a:avLst/>
                        </a:prstGeom>
                        <a:solidFill>
                          <a:srgbClr val="FFFFFF"/>
                        </a:solidFill>
                        <a:ln w="9525">
                          <a:solidFill>
                            <a:srgbClr val="000000"/>
                          </a:solidFill>
                          <a:miter lim="800000"/>
                          <a:headEnd/>
                          <a:tailEnd/>
                        </a:ln>
                      </wps:spPr>
                      <wps:txbx>
                        <w:txbxContent>
                          <w:p w14:paraId="52E68824" w14:textId="681CAF27" w:rsidR="00EF02D2" w:rsidRDefault="0043659A" w:rsidP="00474A89">
                            <w:pPr>
                              <w:spacing w:after="0" w:line="240" w:lineRule="auto"/>
                              <w:jc w:val="center"/>
                              <w:rPr>
                                <w:b/>
                                <w:sz w:val="36"/>
                                <w:szCs w:val="36"/>
                              </w:rPr>
                            </w:pPr>
                            <w:r w:rsidRPr="0043659A">
                              <w:rPr>
                                <w:b/>
                                <w:sz w:val="36"/>
                                <w:szCs w:val="36"/>
                              </w:rPr>
                              <w:t>SOUTHERN COUNTIES EAST FOOTBALL LEAGUE</w:t>
                            </w:r>
                            <w:r w:rsidR="00474A89">
                              <w:rPr>
                                <w:b/>
                                <w:sz w:val="36"/>
                                <w:szCs w:val="36"/>
                              </w:rPr>
                              <w:t xml:space="preserve"> </w:t>
                            </w:r>
                            <w:r w:rsidR="00EF02D2">
                              <w:rPr>
                                <w:b/>
                                <w:sz w:val="36"/>
                                <w:szCs w:val="36"/>
                              </w:rPr>
                              <w:t>–</w:t>
                            </w:r>
                            <w:r w:rsidR="00474A89">
                              <w:rPr>
                                <w:b/>
                                <w:sz w:val="36"/>
                                <w:szCs w:val="36"/>
                              </w:rPr>
                              <w:t xml:space="preserve"> </w:t>
                            </w:r>
                          </w:p>
                          <w:p w14:paraId="0A9C3D2D" w14:textId="61534763" w:rsidR="0043659A" w:rsidRPr="0043659A" w:rsidRDefault="00474A89" w:rsidP="00474A89">
                            <w:pPr>
                              <w:spacing w:after="0" w:line="240" w:lineRule="auto"/>
                              <w:jc w:val="center"/>
                              <w:rPr>
                                <w:b/>
                                <w:sz w:val="36"/>
                                <w:szCs w:val="36"/>
                              </w:rPr>
                            </w:pPr>
                            <w:r w:rsidRPr="0043659A">
                              <w:rPr>
                                <w:b/>
                                <w:sz w:val="36"/>
                                <w:szCs w:val="36"/>
                              </w:rPr>
                              <w:t xml:space="preserve">COOLING OFF PERIOD </w:t>
                            </w:r>
                            <w:r>
                              <w:rPr>
                                <w:b/>
                                <w:sz w:val="36"/>
                                <w:szCs w:val="36"/>
                              </w:rPr>
                              <w:t>DIRECTIVE</w:t>
                            </w:r>
                          </w:p>
                          <w:p w14:paraId="04E56042" w14:textId="77777777" w:rsidR="0043659A" w:rsidRDefault="0043659A" w:rsidP="0043659A">
                            <w:pPr>
                              <w:spacing w:after="0" w:line="240" w:lineRule="auto"/>
                              <w:jc w:val="center"/>
                            </w:pPr>
                          </w:p>
                          <w:p w14:paraId="6EAA81CA" w14:textId="77777777" w:rsidR="0043659A" w:rsidRDefault="00436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E2177" id="_x0000_t202" coordsize="21600,21600" o:spt="202" path="m,l,21600r21600,l21600,xe">
                <v:stroke joinstyle="miter"/>
                <v:path gradientshapeok="t" o:connecttype="rect"/>
              </v:shapetype>
              <v:shape id="Text Box 2" o:spid="_x0000_s1026" type="#_x0000_t202" style="position:absolute;margin-left:157.8pt;margin-top:22.8pt;width:357.6pt;height:7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">
                <v:textbox>
                  <w:txbxContent>
                    <w:p w14:paraId="52E68824" w14:textId="681CAF27" w:rsidR="00EF02D2" w:rsidRDefault="0043659A" w:rsidP="00474A89">
                      <w:pPr>
                        <w:spacing w:after="0" w:line="240" w:lineRule="auto"/>
                        <w:jc w:val="center"/>
                        <w:rPr>
                          <w:b/>
                          <w:sz w:val="36"/>
                          <w:szCs w:val="36"/>
                        </w:rPr>
                      </w:pPr>
                      <w:r w:rsidRPr="0043659A">
                        <w:rPr>
                          <w:b/>
                          <w:sz w:val="36"/>
                          <w:szCs w:val="36"/>
                        </w:rPr>
                        <w:t>SOUTHERN COUNTIES EAST FOOTBALL LEAGUE</w:t>
                      </w:r>
                      <w:r w:rsidR="00474A89">
                        <w:rPr>
                          <w:b/>
                          <w:sz w:val="36"/>
                          <w:szCs w:val="36"/>
                        </w:rPr>
                        <w:t xml:space="preserve"> </w:t>
                      </w:r>
                      <w:r w:rsidR="00EF02D2">
                        <w:rPr>
                          <w:b/>
                          <w:sz w:val="36"/>
                          <w:szCs w:val="36"/>
                        </w:rPr>
                        <w:t>–</w:t>
                      </w:r>
                      <w:r w:rsidR="00474A89">
                        <w:rPr>
                          <w:b/>
                          <w:sz w:val="36"/>
                          <w:szCs w:val="36"/>
                        </w:rPr>
                        <w:t xml:space="preserve"> </w:t>
                      </w:r>
                    </w:p>
                    <w:p w14:paraId="0A9C3D2D" w14:textId="61534763" w:rsidR="0043659A" w:rsidRPr="0043659A" w:rsidRDefault="00474A89" w:rsidP="00474A89">
                      <w:pPr>
                        <w:spacing w:after="0" w:line="240" w:lineRule="auto"/>
                        <w:jc w:val="center"/>
                        <w:rPr>
                          <w:b/>
                          <w:sz w:val="36"/>
                          <w:szCs w:val="36"/>
                        </w:rPr>
                      </w:pPr>
                      <w:r w:rsidRPr="0043659A">
                        <w:rPr>
                          <w:b/>
                          <w:sz w:val="36"/>
                          <w:szCs w:val="36"/>
                        </w:rPr>
                        <w:t xml:space="preserve">COOLING OFF PERIOD </w:t>
                      </w:r>
                      <w:r>
                        <w:rPr>
                          <w:b/>
                          <w:sz w:val="36"/>
                          <w:szCs w:val="36"/>
                        </w:rPr>
                        <w:t>DIRECTIVE</w:t>
                      </w:r>
                    </w:p>
                    <w:p w14:paraId="04E56042" w14:textId="77777777" w:rsidR="0043659A" w:rsidRDefault="0043659A" w:rsidP="0043659A">
                      <w:pPr>
                        <w:spacing w:after="0" w:line="240" w:lineRule="auto"/>
                        <w:jc w:val="center"/>
                      </w:pPr>
                    </w:p>
                    <w:p w14:paraId="6EAA81CA" w14:textId="77777777" w:rsidR="0043659A" w:rsidRDefault="0043659A"/>
                  </w:txbxContent>
                </v:textbox>
                <w10:wrap type="square"/>
              </v:shape>
            </w:pict>
          </mc:Fallback>
        </mc:AlternateContent>
      </w:r>
      <w:r w:rsidRPr="004109FA">
        <w:rPr>
          <w:b/>
          <w:noProof/>
          <w:lang w:eastAsia="en-GB"/>
        </w:rPr>
        <w:drawing>
          <wp:inline distT="0" distB="0" distL="0" distR="0" wp14:anchorId="21C0E35E" wp14:editId="7FDF48F0">
            <wp:extent cx="1266825" cy="1343025"/>
            <wp:effectExtent l="0" t="0" r="0" b="0"/>
            <wp:docPr id="12" name="Picture 1" descr="01scefl log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scefl logo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r>
        <w:t xml:space="preserve"> </w:t>
      </w:r>
    </w:p>
    <w:p w14:paraId="7ACF2310" w14:textId="77777777" w:rsidR="00D017B5" w:rsidRDefault="00D017B5" w:rsidP="0043659A">
      <w:pPr>
        <w:spacing w:after="0" w:line="240" w:lineRule="auto"/>
      </w:pPr>
    </w:p>
    <w:p w14:paraId="77811D29" w14:textId="77777777" w:rsidR="006E7FBB" w:rsidRPr="00F32352" w:rsidRDefault="00C16DCB" w:rsidP="00C16DCB">
      <w:r>
        <w:t xml:space="preserve">The protocol is that Club managers, coaches, </w:t>
      </w:r>
      <w:r w:rsidR="006E46AE" w:rsidRPr="00D017B5">
        <w:t xml:space="preserve">players, club officials </w:t>
      </w:r>
      <w:r>
        <w:t>etc. may not approach the match officials at half time nor until at least 20 minutes after the game has finished (this includes not going onto the field of play at the end of the match nor waiting for the match officials in the tunnel area)</w:t>
      </w:r>
      <w:r w:rsidR="006E7FBB">
        <w:t xml:space="preserve">. </w:t>
      </w:r>
      <w:r w:rsidR="006E7FBB" w:rsidRPr="00F32352">
        <w:t xml:space="preserve">Please note the post-match </w:t>
      </w:r>
      <w:proofErr w:type="gramStart"/>
      <w:r w:rsidR="006E7FBB" w:rsidRPr="00F32352">
        <w:t>hand shake</w:t>
      </w:r>
      <w:proofErr w:type="gramEnd"/>
      <w:r w:rsidR="006E7FBB" w:rsidRPr="00F32352">
        <w:t xml:space="preserve"> is an exception but any adverse comment(s) made will be considered as a breach of this </w:t>
      </w:r>
      <w:r w:rsidR="00DB5F36" w:rsidRPr="00F32352">
        <w:t>protocol</w:t>
      </w:r>
      <w:r w:rsidR="006E7FBB" w:rsidRPr="00F32352">
        <w:t>.</w:t>
      </w:r>
    </w:p>
    <w:p w14:paraId="132BFCBF" w14:textId="77777777" w:rsidR="00C16DCB" w:rsidRDefault="00C16DCB" w:rsidP="00C16DCB">
      <w:r>
        <w:t>In principle, post-match ‘cooling off’ periods are:</w:t>
      </w:r>
    </w:p>
    <w:p w14:paraId="198BD6D9" w14:textId="77777777" w:rsidR="00C16DCB" w:rsidRPr="00E71263" w:rsidRDefault="00C16DCB" w:rsidP="00C16DCB">
      <w:pPr>
        <w:pStyle w:val="ListParagraph"/>
        <w:numPr>
          <w:ilvl w:val="0"/>
          <w:numId w:val="1"/>
        </w:numPr>
        <w:rPr>
          <w:rFonts w:cstheme="minorHAnsi"/>
        </w:rPr>
      </w:pPr>
      <w:r w:rsidRPr="00E71263">
        <w:rPr>
          <w:rFonts w:cstheme="minorHAnsi"/>
        </w:rPr>
        <w:t>Applica</w:t>
      </w:r>
      <w:r w:rsidR="006E7FBB" w:rsidRPr="00E71263">
        <w:rPr>
          <w:rFonts w:cstheme="minorHAnsi"/>
        </w:rPr>
        <w:t>ble after the end of every game</w:t>
      </w:r>
    </w:p>
    <w:p w14:paraId="24BE03CC" w14:textId="77777777" w:rsidR="00C16DCB" w:rsidRPr="00E71263" w:rsidRDefault="00C16DCB" w:rsidP="00C16DCB">
      <w:pPr>
        <w:pStyle w:val="ListParagraph"/>
        <w:numPr>
          <w:ilvl w:val="0"/>
          <w:numId w:val="1"/>
        </w:numPr>
        <w:rPr>
          <w:rFonts w:cstheme="minorHAnsi"/>
        </w:rPr>
      </w:pPr>
      <w:r w:rsidRPr="00E71263">
        <w:rPr>
          <w:rFonts w:cstheme="minorHAnsi"/>
        </w:rPr>
        <w:t>Applicable to all occupants of the Technical Area and all players.</w:t>
      </w:r>
    </w:p>
    <w:p w14:paraId="28A46F18" w14:textId="77777777" w:rsidR="00C16DCB" w:rsidRPr="00E71263" w:rsidRDefault="00C16DCB" w:rsidP="00C16DCB">
      <w:pPr>
        <w:pStyle w:val="ListParagraph"/>
        <w:numPr>
          <w:ilvl w:val="0"/>
          <w:numId w:val="1"/>
        </w:numPr>
        <w:rPr>
          <w:rFonts w:cstheme="minorHAnsi"/>
        </w:rPr>
      </w:pPr>
      <w:r w:rsidRPr="00E71263">
        <w:rPr>
          <w:rFonts w:cstheme="minorHAnsi"/>
        </w:rPr>
        <w:t>Designed to reduce confrontation by creating a period of reflection so that any discussion can take place in a calm atmosphere to ensure it is as fruitful as possible for all parties leading to greater understanding</w:t>
      </w:r>
    </w:p>
    <w:p w14:paraId="4746B838" w14:textId="77777777" w:rsidR="00C16DCB" w:rsidRPr="00E71263" w:rsidRDefault="00C16DCB" w:rsidP="00C16DCB">
      <w:pPr>
        <w:pStyle w:val="ListParagraph"/>
        <w:numPr>
          <w:ilvl w:val="0"/>
          <w:numId w:val="1"/>
        </w:numPr>
        <w:rPr>
          <w:rFonts w:cstheme="minorHAnsi"/>
        </w:rPr>
      </w:pPr>
      <w:r w:rsidRPr="00E71263">
        <w:rPr>
          <w:rFonts w:cstheme="minorHAnsi"/>
        </w:rPr>
        <w:t>Likely to result in considerably fewer cases of misconduct</w:t>
      </w:r>
    </w:p>
    <w:p w14:paraId="7F1627A3" w14:textId="77777777" w:rsidR="00C16DCB" w:rsidRDefault="00C16DCB" w:rsidP="00C16DCB">
      <w:r>
        <w:t>Benefits of having such a post-match ‘cooling off’ protocol</w:t>
      </w:r>
    </w:p>
    <w:p w14:paraId="0FFB9C9E" w14:textId="77777777" w:rsidR="00C16DCB" w:rsidRPr="00E71263" w:rsidRDefault="00C16DCB" w:rsidP="00C16DCB">
      <w:pPr>
        <w:pStyle w:val="ListParagraph"/>
        <w:numPr>
          <w:ilvl w:val="0"/>
          <w:numId w:val="1"/>
        </w:numPr>
        <w:rPr>
          <w:rFonts w:cstheme="minorHAnsi"/>
        </w:rPr>
      </w:pPr>
      <w:r w:rsidRPr="00E71263">
        <w:rPr>
          <w:rFonts w:cstheme="minorHAnsi"/>
        </w:rPr>
        <w:t xml:space="preserve">Prevents obvious public dispute on the field of play that detracts from the image of the game </w:t>
      </w:r>
    </w:p>
    <w:p w14:paraId="42B40B60" w14:textId="77777777" w:rsidR="00C16DCB" w:rsidRPr="00E71263" w:rsidRDefault="00C16DCB" w:rsidP="00C16DCB">
      <w:pPr>
        <w:pStyle w:val="ListParagraph"/>
        <w:numPr>
          <w:ilvl w:val="0"/>
          <w:numId w:val="1"/>
        </w:numPr>
        <w:rPr>
          <w:rFonts w:cstheme="minorHAnsi"/>
        </w:rPr>
      </w:pPr>
      <w:r w:rsidRPr="00E71263">
        <w:rPr>
          <w:rFonts w:cstheme="minorHAnsi"/>
        </w:rPr>
        <w:t xml:space="preserve">Reduces the likelihood of confrontation / misconduct and all that the aftermath entails </w:t>
      </w:r>
    </w:p>
    <w:p w14:paraId="102541A3" w14:textId="77777777" w:rsidR="00C16DCB" w:rsidRPr="00E71263" w:rsidRDefault="00C16DCB" w:rsidP="00C16DCB">
      <w:pPr>
        <w:pStyle w:val="ListParagraph"/>
        <w:numPr>
          <w:ilvl w:val="0"/>
          <w:numId w:val="1"/>
        </w:numPr>
        <w:rPr>
          <w:rFonts w:cstheme="minorHAnsi"/>
        </w:rPr>
      </w:pPr>
      <w:r w:rsidRPr="00E71263">
        <w:rPr>
          <w:rFonts w:cstheme="minorHAnsi"/>
        </w:rPr>
        <w:t>Reduces the adrenaline levels in everyone concerned</w:t>
      </w:r>
    </w:p>
    <w:p w14:paraId="0053C2F1" w14:textId="77777777" w:rsidR="00C16DCB" w:rsidRPr="00E71263" w:rsidRDefault="00C16DCB" w:rsidP="00C16DCB">
      <w:pPr>
        <w:pStyle w:val="ListParagraph"/>
        <w:numPr>
          <w:ilvl w:val="0"/>
          <w:numId w:val="1"/>
        </w:numPr>
        <w:rPr>
          <w:rFonts w:cstheme="minorHAnsi"/>
        </w:rPr>
      </w:pPr>
      <w:r w:rsidRPr="00E71263">
        <w:rPr>
          <w:rFonts w:cstheme="minorHAnsi"/>
        </w:rPr>
        <w:t>Allows a calm, rational conversation to take place that should benefit both parties</w:t>
      </w:r>
    </w:p>
    <w:p w14:paraId="286A37EC" w14:textId="77777777" w:rsidR="00C16DCB" w:rsidRPr="00E71263" w:rsidRDefault="00C16DCB" w:rsidP="00C16DCB">
      <w:pPr>
        <w:pStyle w:val="ListParagraph"/>
        <w:numPr>
          <w:ilvl w:val="0"/>
          <w:numId w:val="1"/>
        </w:numPr>
        <w:rPr>
          <w:rFonts w:cstheme="minorHAnsi"/>
        </w:rPr>
      </w:pPr>
      <w:r w:rsidRPr="00E71263">
        <w:rPr>
          <w:rFonts w:cstheme="minorHAnsi"/>
        </w:rPr>
        <w:t>Allows all parties to have a period of reflection and a reduction in the stresses the game produces</w:t>
      </w:r>
    </w:p>
    <w:p w14:paraId="0DF01E33" w14:textId="77777777" w:rsidR="00C16DCB" w:rsidRPr="00E71263" w:rsidRDefault="00C16DCB" w:rsidP="00C16DCB">
      <w:pPr>
        <w:pStyle w:val="ListParagraph"/>
        <w:numPr>
          <w:ilvl w:val="0"/>
          <w:numId w:val="1"/>
        </w:numPr>
        <w:rPr>
          <w:rFonts w:cstheme="minorHAnsi"/>
        </w:rPr>
      </w:pPr>
      <w:r w:rsidRPr="00E71263">
        <w:rPr>
          <w:rFonts w:cstheme="minorHAnsi"/>
        </w:rPr>
        <w:t>Allows the match officials time to complete the official paperwork</w:t>
      </w:r>
    </w:p>
    <w:p w14:paraId="4FC334A3" w14:textId="77777777" w:rsidR="00C16DCB" w:rsidRPr="00E71263" w:rsidRDefault="00C16DCB" w:rsidP="00C16DCB">
      <w:pPr>
        <w:pStyle w:val="ListParagraph"/>
        <w:numPr>
          <w:ilvl w:val="0"/>
          <w:numId w:val="1"/>
        </w:numPr>
        <w:rPr>
          <w:rFonts w:cstheme="minorHAnsi"/>
        </w:rPr>
      </w:pPr>
      <w:r w:rsidRPr="00E71263">
        <w:rPr>
          <w:rFonts w:cstheme="minorHAnsi"/>
        </w:rPr>
        <w:t xml:space="preserve">Gives the opportunity for </w:t>
      </w:r>
      <w:r w:rsidR="00B943BD" w:rsidRPr="00E71263">
        <w:rPr>
          <w:rFonts w:cstheme="minorHAnsi"/>
        </w:rPr>
        <w:t xml:space="preserve">the Match Observer </w:t>
      </w:r>
      <w:proofErr w:type="gramStart"/>
      <w:r w:rsidR="00BE0A3C" w:rsidRPr="00E71263">
        <w:rPr>
          <w:rFonts w:cstheme="minorHAnsi"/>
        </w:rPr>
        <w:t>where</w:t>
      </w:r>
      <w:proofErr w:type="gramEnd"/>
      <w:r w:rsidR="00BE0A3C" w:rsidRPr="00E71263">
        <w:rPr>
          <w:rFonts w:cstheme="minorHAnsi"/>
        </w:rPr>
        <w:t xml:space="preserve"> requested </w:t>
      </w:r>
      <w:r w:rsidRPr="00E71263">
        <w:rPr>
          <w:rFonts w:cstheme="minorHAnsi"/>
        </w:rPr>
        <w:t>to be present so that he can watch, listen and offer advice or an opinion, if appropriate to do so</w:t>
      </w:r>
    </w:p>
    <w:p w14:paraId="0EC72E34" w14:textId="77777777" w:rsidR="00C16DCB" w:rsidRPr="00E71263" w:rsidRDefault="00C16DCB" w:rsidP="00C16DCB">
      <w:pPr>
        <w:pStyle w:val="ListParagraph"/>
        <w:numPr>
          <w:ilvl w:val="0"/>
          <w:numId w:val="1"/>
        </w:numPr>
        <w:rPr>
          <w:rFonts w:cstheme="minorHAnsi"/>
        </w:rPr>
      </w:pPr>
      <w:r w:rsidRPr="00E71263">
        <w:rPr>
          <w:rFonts w:cstheme="minorHAnsi"/>
        </w:rPr>
        <w:t>Reduces pressure on referees</w:t>
      </w:r>
    </w:p>
    <w:p w14:paraId="0A444454" w14:textId="77777777" w:rsidR="004073D4" w:rsidRDefault="004073D4" w:rsidP="004073D4">
      <w:r>
        <w:t>There would then be a consistency across all Steps where “Professional Game” referees operate, thereby allowing a smooth transition as they or the clubs migrate upwards through the game.</w:t>
      </w:r>
    </w:p>
    <w:p w14:paraId="77FE1045" w14:textId="77777777" w:rsidR="00B943BD" w:rsidRPr="00F32352" w:rsidRDefault="00E87776" w:rsidP="006E7FBB">
      <w:r w:rsidRPr="00F32352">
        <w:t>If</w:t>
      </w:r>
      <w:r w:rsidR="006E7FBB" w:rsidRPr="00F32352">
        <w:t xml:space="preserve"> a request is made</w:t>
      </w:r>
      <w:r w:rsidR="00B943BD" w:rsidRPr="00F32352">
        <w:t xml:space="preserve"> by a club official</w:t>
      </w:r>
      <w:r w:rsidR="006E7FBB" w:rsidRPr="00F32352">
        <w:t xml:space="preserve"> to a referee </w:t>
      </w:r>
      <w:r w:rsidRPr="00F32352">
        <w:t xml:space="preserve">to speak to them after the 20 minutes </w:t>
      </w:r>
      <w:proofErr w:type="gramStart"/>
      <w:r w:rsidRPr="00F32352">
        <w:t>period</w:t>
      </w:r>
      <w:proofErr w:type="gramEnd"/>
      <w:r w:rsidRPr="00F32352">
        <w:t xml:space="preserve"> </w:t>
      </w:r>
      <w:r w:rsidR="00B943BD" w:rsidRPr="00F32352">
        <w:t xml:space="preserve">the referee </w:t>
      </w:r>
      <w:r w:rsidRPr="00F32352">
        <w:t xml:space="preserve">should ensure they make themselves available. </w:t>
      </w:r>
    </w:p>
    <w:p w14:paraId="68C32B63" w14:textId="6867C489" w:rsidR="00F32352" w:rsidRDefault="006E7FBB" w:rsidP="00370F95">
      <w:pPr>
        <w:pStyle w:val="NoSpacing"/>
        <w:jc w:val="center"/>
      </w:pPr>
      <w:r w:rsidRPr="00370F95">
        <w:rPr>
          <w:b/>
        </w:rPr>
        <w:t>Referees are expected to report any breach of this mandate</w:t>
      </w:r>
      <w:r w:rsidR="00E87776" w:rsidRPr="00F32352">
        <w:t>.</w:t>
      </w:r>
    </w:p>
    <w:p w14:paraId="7A4E0567" w14:textId="1E322FB0" w:rsidR="003F0AB1" w:rsidRDefault="003F0AB1" w:rsidP="00266A78">
      <w:pPr>
        <w:pStyle w:val="NoSpacing"/>
      </w:pPr>
    </w:p>
    <w:p w14:paraId="5845EFFC" w14:textId="4926C871" w:rsidR="003F0AB1" w:rsidRPr="003F0AB1" w:rsidRDefault="003F0AB1" w:rsidP="003F0AB1">
      <w:pPr>
        <w:jc w:val="center"/>
        <w:rPr>
          <w:b/>
        </w:rPr>
      </w:pPr>
      <w:r w:rsidRPr="003F0AB1">
        <w:rPr>
          <w:b/>
          <w:noProof/>
          <w:lang w:eastAsia="en-GB"/>
        </w:rPr>
        <mc:AlternateContent>
          <mc:Choice Requires="wps">
            <w:drawing>
              <wp:anchor distT="0" distB="0" distL="114300" distR="114300" simplePos="0" relativeHeight="251662336" behindDoc="0" locked="0" layoutInCell="1" allowOverlap="1" wp14:anchorId="6FE4796E" wp14:editId="45601CE7">
                <wp:simplePos x="0" y="0"/>
                <wp:positionH relativeFrom="column">
                  <wp:posOffset>-266700</wp:posOffset>
                </wp:positionH>
                <wp:positionV relativeFrom="paragraph">
                  <wp:posOffset>446405</wp:posOffset>
                </wp:positionV>
                <wp:extent cx="71323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7132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DB0F42"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pt,35.15pt" to="540.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" strokecolor="#4579b8 [3044]"/>
            </w:pict>
          </mc:Fallback>
        </mc:AlternateContent>
      </w:r>
      <w:r w:rsidRPr="003F0AB1">
        <w:rPr>
          <w:b/>
        </w:rPr>
        <w:t>Any approach to a Match Observer will also be considered as a breach of this protocol. It is totally inappropriate to engage the Observer at any stage in a conversation appertaining to the match.</w:t>
      </w:r>
    </w:p>
    <w:p w14:paraId="22646CC7" w14:textId="16A03065" w:rsidR="00733406" w:rsidRPr="00266A78" w:rsidRDefault="003F0AB1" w:rsidP="00C206B7">
      <w:pPr>
        <w:rPr>
          <w:b/>
          <w:sz w:val="32"/>
          <w:szCs w:val="32"/>
        </w:rPr>
      </w:pPr>
      <w:r>
        <w:rPr>
          <w:b/>
          <w:sz w:val="32"/>
          <w:szCs w:val="32"/>
        </w:rPr>
        <w:t xml:space="preserve">              </w:t>
      </w:r>
      <w:r w:rsidR="0045530B" w:rsidRPr="00266A78">
        <w:rPr>
          <w:b/>
          <w:sz w:val="32"/>
          <w:szCs w:val="32"/>
        </w:rPr>
        <w:t xml:space="preserve">All clubs must </w:t>
      </w:r>
      <w:r w:rsidR="00C16DCB" w:rsidRPr="00266A78">
        <w:rPr>
          <w:b/>
          <w:sz w:val="32"/>
          <w:szCs w:val="32"/>
        </w:rPr>
        <w:t xml:space="preserve">bring this to the attention of </w:t>
      </w:r>
      <w:r w:rsidR="00C206B7" w:rsidRPr="00266A78">
        <w:rPr>
          <w:b/>
          <w:sz w:val="32"/>
          <w:szCs w:val="32"/>
        </w:rPr>
        <w:t>their team managers</w:t>
      </w:r>
      <w:r w:rsidR="00733406" w:rsidRPr="00266A78">
        <w:rPr>
          <w:b/>
          <w:sz w:val="32"/>
          <w:szCs w:val="32"/>
        </w:rPr>
        <w:t>.</w:t>
      </w:r>
    </w:p>
    <w:p w14:paraId="01ADD2C8" w14:textId="77777777" w:rsidR="00C16DCB" w:rsidRPr="00266A78" w:rsidRDefault="00733406" w:rsidP="00C16DCB">
      <w:pPr>
        <w:jc w:val="center"/>
        <w:rPr>
          <w:b/>
          <w:sz w:val="32"/>
          <w:szCs w:val="32"/>
        </w:rPr>
      </w:pPr>
      <w:r w:rsidRPr="00266A78">
        <w:rPr>
          <w:b/>
          <w:sz w:val="32"/>
          <w:szCs w:val="32"/>
        </w:rPr>
        <w:t>T</w:t>
      </w:r>
      <w:r w:rsidR="00C16DCB" w:rsidRPr="00266A78">
        <w:rPr>
          <w:b/>
          <w:sz w:val="32"/>
          <w:szCs w:val="32"/>
        </w:rPr>
        <w:t xml:space="preserve">his notice </w:t>
      </w:r>
      <w:r w:rsidR="00B943BD" w:rsidRPr="00266A78">
        <w:rPr>
          <w:b/>
          <w:sz w:val="32"/>
          <w:szCs w:val="32"/>
        </w:rPr>
        <w:t xml:space="preserve">must </w:t>
      </w:r>
      <w:r w:rsidR="00C16DCB" w:rsidRPr="00266A78">
        <w:rPr>
          <w:b/>
          <w:sz w:val="32"/>
          <w:szCs w:val="32"/>
        </w:rPr>
        <w:t>be displayed in the home, away and</w:t>
      </w:r>
      <w:r w:rsidR="00026609" w:rsidRPr="00266A78">
        <w:rPr>
          <w:b/>
          <w:sz w:val="32"/>
          <w:szCs w:val="32"/>
        </w:rPr>
        <w:t xml:space="preserve"> match officials dressing rooms on all SCEFL match days.</w:t>
      </w:r>
    </w:p>
    <w:p w14:paraId="047BF6E3" w14:textId="7FDEFFEE" w:rsidR="006E46AE" w:rsidRPr="00266A78" w:rsidRDefault="006E46AE" w:rsidP="003F0AB1">
      <w:pPr>
        <w:jc w:val="center"/>
        <w:rPr>
          <w:b/>
          <w:sz w:val="32"/>
          <w:szCs w:val="32"/>
        </w:rPr>
      </w:pPr>
      <w:r w:rsidRPr="00266A78">
        <w:rPr>
          <w:b/>
          <w:sz w:val="32"/>
          <w:szCs w:val="32"/>
        </w:rPr>
        <w:t>Failure to comply with any such Policy Directive issued by the League will result in the Club being charged</w:t>
      </w:r>
      <w:r w:rsidR="00DE0DB5">
        <w:rPr>
          <w:b/>
          <w:sz w:val="32"/>
          <w:szCs w:val="32"/>
        </w:rPr>
        <w:t xml:space="preserve"> for a breach of League Rule 4.</w:t>
      </w:r>
      <w:r w:rsidR="007F0F22">
        <w:rPr>
          <w:b/>
          <w:sz w:val="32"/>
          <w:szCs w:val="32"/>
        </w:rPr>
        <w:t>2</w:t>
      </w:r>
      <w:r w:rsidRPr="00266A78">
        <w:rPr>
          <w:b/>
          <w:sz w:val="32"/>
          <w:szCs w:val="32"/>
        </w:rPr>
        <w:t>.</w:t>
      </w:r>
    </w:p>
    <w:sectPr w:rsidR="006E46AE" w:rsidRPr="00266A78" w:rsidSect="006E46AE">
      <w:pgSz w:w="11906" w:h="16838"/>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251F4A"/>
    <w:multiLevelType w:val="hybridMultilevel"/>
    <w:tmpl w:val="1A88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7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CB"/>
    <w:rsid w:val="00026609"/>
    <w:rsid w:val="000B0C49"/>
    <w:rsid w:val="000C6FB8"/>
    <w:rsid w:val="001E1BF5"/>
    <w:rsid w:val="00266A78"/>
    <w:rsid w:val="002672E2"/>
    <w:rsid w:val="0028339A"/>
    <w:rsid w:val="002D059C"/>
    <w:rsid w:val="00370F95"/>
    <w:rsid w:val="003F0AB1"/>
    <w:rsid w:val="004073D4"/>
    <w:rsid w:val="0043659A"/>
    <w:rsid w:val="0045530B"/>
    <w:rsid w:val="00474A89"/>
    <w:rsid w:val="004D74A5"/>
    <w:rsid w:val="00606A19"/>
    <w:rsid w:val="006E46AE"/>
    <w:rsid w:val="006E7FBB"/>
    <w:rsid w:val="00733406"/>
    <w:rsid w:val="007F0F22"/>
    <w:rsid w:val="008468B0"/>
    <w:rsid w:val="008859B6"/>
    <w:rsid w:val="008F6B11"/>
    <w:rsid w:val="0097345D"/>
    <w:rsid w:val="0098481B"/>
    <w:rsid w:val="00B71E3B"/>
    <w:rsid w:val="00B943BD"/>
    <w:rsid w:val="00B97058"/>
    <w:rsid w:val="00BC1D23"/>
    <w:rsid w:val="00BE0A3C"/>
    <w:rsid w:val="00C16DCB"/>
    <w:rsid w:val="00C206B7"/>
    <w:rsid w:val="00C47F0D"/>
    <w:rsid w:val="00CD490E"/>
    <w:rsid w:val="00D017B5"/>
    <w:rsid w:val="00DB5F36"/>
    <w:rsid w:val="00DE0DB5"/>
    <w:rsid w:val="00E71263"/>
    <w:rsid w:val="00E87776"/>
    <w:rsid w:val="00EF02D2"/>
    <w:rsid w:val="00F052CA"/>
    <w:rsid w:val="00F0601A"/>
    <w:rsid w:val="00F32352"/>
    <w:rsid w:val="00F6438B"/>
    <w:rsid w:val="00FF3F23"/>
    <w:rsid w:val="625E3E84"/>
    <w:rsid w:val="795A4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3E84"/>
  <w15:docId w15:val="{643E6084-969E-412A-AC54-747863CB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CB"/>
    <w:pPr>
      <w:ind w:left="720"/>
      <w:contextualSpacing/>
    </w:pPr>
  </w:style>
  <w:style w:type="paragraph" w:styleId="NoSpacing">
    <w:name w:val="No Spacing"/>
    <w:uiPriority w:val="1"/>
    <w:qFormat/>
    <w:rsid w:val="00266A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B2AEF-5EBA-4A5B-AD62-383728F9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News International</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Richmond</dc:creator>
  <cp:lastModifiedBy>Ricky Adams</cp:lastModifiedBy>
  <cp:revision>2</cp:revision>
  <dcterms:created xsi:type="dcterms:W3CDTF">2024-11-12T15:05:00Z</dcterms:created>
  <dcterms:modified xsi:type="dcterms:W3CDTF">2024-11-12T15:05:00Z</dcterms:modified>
</cp:coreProperties>
</file>